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1CA9" w14:textId="77777777" w:rsidR="00000000" w:rsidRDefault="00000000">
      <w:pPr>
        <w:jc w:val="center"/>
        <w:divId w:val="152113395"/>
        <w:rPr>
          <w:rFonts w:eastAsia="Times New Roman" w:ascii="Times New Roman" w:hAnsi="Times New Roman" w:cs="Times New Roman"/>
        </w:rPr>
      </w:pPr>
      <w:r>
        <w:rPr>
          <w:rStyle w:val="Strong"/>
          <w:rFonts w:eastAsia="Times New Roman" w:ascii="Times New Roman" w:hAnsi="Times New Roman" w:cs="Times New Roman"/>
        </w:rPr>
        <w:t>IT STAFFING SERVICES SOLICITATION UNDER</w:t>
      </w:r>
      <w:r>
        <w:rPr>
          <w:rFonts w:eastAsia="Times New Roman" w:ascii="Times New Roman" w:hAnsi="Times New Roman" w:cs="Times New Roman"/>
          <w:b/>
          <w:bCs/>
        </w:rPr>
        <w:br/>
      </w:r>
      <w:r>
        <w:rPr>
          <w:rStyle w:val="Strong"/>
          <w:rFonts w:eastAsia="Times New Roman" w:ascii="Times New Roman" w:hAnsi="Times New Roman" w:cs="Times New Roman"/>
        </w:rPr>
        <w:t>DEPARTMENT OF INFORMATION RESOURCES</w:t>
      </w:r>
      <w:r>
        <w:rPr>
          <w:rFonts w:eastAsia="Times New Roman" w:ascii="Times New Roman" w:hAnsi="Times New Roman" w:cs="Times New Roman"/>
          <w:b/>
          <w:bCs/>
        </w:rPr>
        <w:br/>
      </w:r>
      <w:r>
        <w:rPr>
          <w:rStyle w:val="Strong"/>
          <w:rFonts w:eastAsia="Times New Roman" w:ascii="Times New Roman" w:hAnsi="Times New Roman" w:cs="Times New Roman"/>
        </w:rPr>
        <w:t>IT STAFF AUGMENTATION CONTRACT (ITSAC)</w:t>
      </w:r>
    </w:p>
    <w:p w14:paraId="4CB54201" w14:textId="77777777" w:rsidR="00000000" w:rsidRDefault="00000000">
      <w:pPr>
        <w:divId w:val="152113395"/>
        <w:rPr>
          <w:rFonts w:eastAsia="Times New Roman" w:ascii="Times New Roman" w:hAnsi="Times New Roman" w:cs="Times New Roman"/>
        </w:rPr>
      </w:pPr>
      <w:r>
        <w:rPr>
          <w:rFonts w:eastAsia="Times New Roman" w:ascii="Times New Roman" w:hAnsi="Times New Roman" w:cs="Times New Roman"/>
        </w:rPr>
        <w:br/>
      </w: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499"/>
        <w:gridCol w:w="2211"/>
        <w:gridCol w:w="2399"/>
      </w:tblGrid>
      <w:tr w:rsidR="00000000" w14:paraId="1604804C" w14:textId="77777777">
        <w:trPr>
          <w:divId w:val="213721767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20C8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Solicitation Reference Number: 529601715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8AEE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Working Title: Software Engineer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9BAE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Title/Level: Software Engineer 3 </w:t>
            </w:r>
          </w:p>
        </w:tc>
      </w:tr>
    </w:tbl>
    <w:p w14:paraId="0210EBAD" w14:textId="77777777" w:rsidR="00000000" w:rsidRDefault="00000000">
      <w:pPr>
        <w:divId w:val="152113395"/>
        <w:rPr>
          <w:rFonts w:eastAsia="Times New Roman" w:ascii="Times New Roman" w:hAnsi="Times New Roman" w:cs="Times New Roman"/>
        </w:rPr>
      </w:pPr>
      <w:r>
        <w:rPr>
          <w:rFonts w:eastAsia="Times New Roman" w:ascii="Times New Roman" w:hAnsi="Times New Roman" w:cs="Times New Roman"/>
        </w:rPr>
        <w:br/>
      </w:r>
    </w:p>
    <w:p w14:paraId="5E2DF07C" w14:textId="77777777" w:rsidR="00000000" w:rsidRDefault="00000000">
      <w:pPr>
        <w:divId w:val="905452917"/>
        <w:rPr>
          <w:rFonts w:eastAsia="Times New Roman" w:ascii="Times New Roman" w:hAnsi="Times New Roman" w:cs="Times New Roman"/>
        </w:rPr>
      </w:pPr>
      <w:r>
        <w:rPr>
          <w:rStyle w:val="Strong"/>
          <w:rFonts w:eastAsia="Times New Roman" w:ascii="Times New Roman" w:hAnsi="Times New Roman" w:cs="Times New Roman"/>
        </w:rPr>
        <w:t xml:space="preserve">I.  DESCRIPTION OF SERVICES </w:t>
      </w:r>
    </w:p>
    <w:p w14:paraId="236FBE6F" w14:textId="77777777" w:rsidR="00000000" w:rsidRDefault="00000000">
      <w:pPr>
        <w:divId w:val="731392308"/>
        <w:rPr>
          <w:rFonts w:eastAsia="Times New Roman" w:ascii="Times New Roman" w:hAnsi="Times New Roman" w:cs="Times New Roman"/>
        </w:rPr>
      </w:pPr>
      <w:r>
        <w:rPr>
          <w:rFonts w:eastAsia="Times New Roman" w:ascii="Times New Roman" w:hAnsi="Times New Roman" w:cs="Times New Roman"/>
        </w:rPr>
        <w:br/>
      </w:r>
      <w:r>
        <w:rPr>
          <w:rFonts w:eastAsia="Times New Roman" w:ascii="Times New Roman" w:hAnsi="Times New Roman" w:cs="Times New Roman"/>
        </w:rPr>
        <w:br/>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requires the services of </w:t>
      </w:r>
      <w:r>
        <w:rPr>
          <w:rStyle w:val="Strong"/>
          <w:rFonts w:eastAsia="Times New Roman" w:ascii="Times New Roman" w:hAnsi="Times New Roman" w:cs="Times New Roman"/>
        </w:rPr>
        <w:t>5 Software Engineer 3</w:t>
      </w:r>
      <w:r>
        <w:rPr>
          <w:rFonts w:eastAsia="Times New Roman" w:ascii="Times New Roman" w:hAnsi="Times New Roman" w:cs="Times New Roman"/>
        </w:rPr>
        <w:t>, hereafter referred to as Candidate(s), who meets the general qualifications of </w:t>
      </w:r>
      <w:r>
        <w:rPr>
          <w:rStyle w:val="Strong"/>
          <w:rFonts w:eastAsia="Times New Roman" w:ascii="Times New Roman" w:hAnsi="Times New Roman" w:cs="Times New Roman"/>
        </w:rPr>
        <w:t xml:space="preserve">Software Engineer 3, Applications/Software Development </w:t>
      </w:r>
      <w:r>
        <w:rPr>
          <w:rFonts w:eastAsia="Times New Roman" w:ascii="Times New Roman" w:hAnsi="Times New Roman" w:cs="Times New Roman"/>
        </w:rPr>
        <w:t xml:space="preserve">and the specifications outlined in this document for the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w:t>
      </w:r>
      <w:r>
        <w:rPr>
          <w:rFonts w:eastAsia="Times New Roman" w:ascii="Times New Roman" w:hAnsi="Times New Roman" w:cs="Times New Roman"/>
        </w:rPr>
        <w:br/>
      </w:r>
      <w:r>
        <w:rPr>
          <w:rFonts w:eastAsia="Times New Roman" w:ascii="Times New Roman" w:hAnsi="Times New Roman" w:cs="Times New Roman"/>
        </w:rPr>
        <w:br/>
        <w:t xml:space="preserve">All work products resulting from the project shall be considered "works made for hire" and are the property of the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and may include pre-selection requirements that potential Vendors (and their Candidates) submit to and satisfy criminal background checks as authorized by Texas law.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will pay no fees for interviews or discussions, which occur during the process of selecting a Candidate(s).</w:t>
      </w:r>
      <w:r>
        <w:rPr>
          <w:rFonts w:eastAsia="Times New Roman" w:ascii="Times New Roman" w:hAnsi="Times New Roman" w:cs="Times New Roman"/>
        </w:rPr>
        <w:br/>
      </w:r>
      <w:r>
        <w:rPr>
          <w:rFonts w:eastAsia="Times New Roman" w:ascii="Times New Roman" w:hAnsi="Times New Roman" w:cs="Times New Roman"/>
        </w:rPr>
        <w:br/>
      </w:r>
    </w:p>
    <w:p w14:paraId="10E97CB2" w14:textId="77777777" w:rsidR="00000000" w:rsidRDefault="00000000">
      <w:pPr>
        <w:pStyle w:val="NormalWeb"/>
        <w:divId w:val="731392308"/>
        <w:rPr>
          <w:rFonts w:ascii="Times New Roman" w:hAnsi="Times New Roman" w:cs="Times New Roman" w:eastAsia="Times New Roman"/>
        </w:rPr>
      </w:pPr>
      <w:r>
        <w:rPr>
          <w:rFonts w:ascii="Times New Roman" w:hAnsi="Times New Roman" w:cs="Times New Roman" w:eastAsia="Times New Roman"/>
          <w:sz w:val="22"/>
          <w:szCs w:val="22"/>
        </w:rPr>
        <w:t xml:space="preserve">The Department of Information Resources (DIR) requires the services of 5 </w:t>
      </w:r>
      <w:r>
        <w:rPr>
          <w:rStyle w:val="Emphasis"/>
          <w:rFonts w:ascii="Times New Roman" w:hAnsi="Times New Roman" w:cs="Times New Roman" w:eastAsia="Times New Roman"/>
          <w:sz w:val="22"/>
          <w:szCs w:val="22"/>
        </w:rPr>
        <w:t>Software Engineer 3</w:t>
      </w:r>
      <w:r>
        <w:rPr>
          <w:rFonts w:ascii="Times New Roman" w:hAnsi="Times New Roman" w:cs="Times New Roman" w:eastAsia="Times New Roman"/>
          <w:sz w:val="22"/>
          <w:szCs w:val="22"/>
        </w:rPr>
        <w:t xml:space="preserve">, hereafter referred to as Worker, who meets the general qualification of </w:t>
      </w:r>
      <w:r>
        <w:rPr>
          <w:rStyle w:val="Emphasis"/>
          <w:rFonts w:ascii="Times New Roman" w:hAnsi="Times New Roman" w:cs="Times New Roman" w:eastAsia="Times New Roman"/>
          <w:sz w:val="22"/>
          <w:szCs w:val="22"/>
        </w:rPr>
        <w:t xml:space="preserve">Software Engineer 3 </w:t>
      </w:r>
      <w:r>
        <w:rPr>
          <w:rFonts w:ascii="Times New Roman" w:hAnsi="Times New Roman" w:cs="Times New Roman" w:eastAsia="Times New Roman"/>
          <w:sz w:val="22"/>
          <w:szCs w:val="22"/>
        </w:rPr>
        <w:t>and the specifications outlined in this document for the above-named customer.     </w:t>
      </w:r>
    </w:p>
    <w:p w14:paraId="6861805E" w14:textId="77777777" w:rsidR="00000000" w:rsidRDefault="00000000">
      <w:pPr>
        <w:pStyle w:val="Heading2"/>
        <w:divId w:val="731392308"/>
        <w:rPr>
          <w:rFonts w:eastAsia="Times New Roman" w:ascii="Times New Roman" w:hAnsi="Times New Roman" w:cs="Times New Roman"/>
        </w:rPr>
      </w:pPr>
      <w:r>
        <w:rPr>
          <w:rFonts w:eastAsia="Times New Roman" w:ascii="Times New Roman" w:hAnsi="Times New Roman" w:cs="Times New Roman"/>
          <w:sz w:val="21"/>
          <w:szCs w:val="21"/>
        </w:rPr>
        <w:t>Develops software solutions by studying information needs, conferring with users, and studying systems flow, data usage, and work processes. Investigates problem areas. Prepares and installs solutions by determining and designing system specifications, standards, and programming.</w:t>
      </w:r>
    </w:p>
    <w:p w14:paraId="7F868FD4" w14:textId="77777777" w:rsidR="00000000" w:rsidRDefault="00000000">
      <w:pPr>
        <w:pStyle w:val="NormalWeb"/>
        <w:divId w:val="731392308"/>
        <w:rPr>
          <w:rFonts w:ascii="Times New Roman" w:hAnsi="Times New Roman" w:cs="Times New Roman" w:eastAsia="Times New Roman"/>
        </w:rPr>
      </w:pPr>
    </w:p>
    <w:p w14:paraId="6848B79E" w14:textId="77777777" w:rsidR="00000000" w:rsidRDefault="00000000">
      <w:pPr>
        <w:pStyle w:val="Heading2"/>
        <w:divId w:val="731392308"/>
        <w:rPr>
          <w:rFonts w:eastAsia="Times New Roman" w:ascii="Times New Roman" w:hAnsi="Times New Roman" w:cs="Times New Roman"/>
        </w:rPr>
      </w:pPr>
      <w:r>
        <w:rPr>
          <w:rStyle w:val="Emphasis"/>
          <w:rFonts w:eastAsia="Times New Roman" w:ascii="Times New Roman" w:hAnsi="Times New Roman" w:cs="Times New Roman"/>
        </w:rPr>
        <w:t xml:space="preserve">This contractor role is for a Senior Java Developer, and the position will work on the SCOR BAU EI parallel initiative. This role will be responsible for making updates to the SCOR Java. Updates include changes to business logic, updates to the user interface and business logic as </w:t>
      </w:r>
      <w:r>
        <w:rPr>
          <w:rStyle w:val="Emphasis"/>
          <w:rFonts w:eastAsia="Times New Roman" w:ascii="Times New Roman" w:hAnsi="Times New Roman" w:cs="Times New Roman"/>
        </w:rPr>
        <w:lastRenderedPageBreak/>
        <w:t>well as extending reporting capabilities and the system data model. Supports application enhancements and defect corrections in maintenance mode. Supports applications in multiple environments with coding testing, peer reviews, documentation, defect root cause analysis, and troubleshooting as required. Maintaining code coverage, testing, and security policies and procedures is required. Available for on-call support as needed. Other duties as assigned and required by the unit operations.</w:t>
      </w:r>
    </w:p>
    <w:p w14:paraId="48B90F20" w14:textId="77777777" w:rsidR="00000000" w:rsidRDefault="00000000">
      <w:pPr>
        <w:pStyle w:val="NormalWeb"/>
        <w:divId w:val="731392308"/>
        <w:rPr>
          <w:rFonts w:ascii="Times New Roman" w:hAnsi="Times New Roman" w:cs="Times New Roman" w:eastAsia="Times New Roman"/>
        </w:rPr>
      </w:pPr>
    </w:p>
    <w:p w14:paraId="79907CF6" w14:textId="77777777" w:rsidR="00000000" w:rsidRDefault="00000000">
      <w:pPr>
        <w:divId w:val="1039165988"/>
        <w:rPr>
          <w:rFonts w:eastAsia="Times New Roman" w:ascii="Times New Roman" w:hAnsi="Times New Roman" w:cs="Times New Roman"/>
        </w:rPr>
      </w:pPr>
      <w:r>
        <w:rPr>
          <w:rStyle w:val="Strong"/>
          <w:rFonts w:eastAsia="Times New Roman" w:ascii="Times New Roman" w:hAnsi="Times New Roman" w:cs="Times New Roman"/>
        </w:rPr>
        <w:t>II.  CANDIDATE SKILLS AND QUALIFICATIONS</w:t>
      </w:r>
    </w:p>
    <w:p w14:paraId="3716D1BE" w14:textId="77777777" w:rsidR="00000000" w:rsidRDefault="00000000">
      <w:pPr>
        <w:divId w:val="152113395"/>
        <w:rPr>
          <w:rFonts w:eastAsia="Times New Roman" w:ascii="Times New Roman" w:hAnsi="Times New Roman" w:cs="Times New Roman"/>
        </w:rPr>
      </w:pP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865"/>
        <w:gridCol w:w="2381"/>
        <w:gridCol w:w="4863"/>
      </w:tblGrid>
      <w:tr w:rsidR="00000000" w14:paraId="23BC1126" w14:textId="77777777">
        <w:trPr>
          <w:divId w:val="788668605"/>
          <w:tblCellSpacing w:w="0" w:type="dxa"/>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7940EA" w14:textId="77777777" w:rsidR="00000000" w:rsidRDefault="00000000">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br/>
              <w:t xml:space="preserve">Candidates that do not meet or exceed the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000000" w14:paraId="5F889302"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EAA4D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Years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C3914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A8607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Experience</w:t>
            </w:r>
          </w:p>
        </w:tc>
      </w:tr>
      <w:tr w:rsidR="00000000" w14:paraId="79E44517"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7CAA4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9CB3D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AB2CD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Object Oriented Programming (OOP) in Java programming language</w:t>
            </w:r>
          </w:p>
        </w:tc>
      </w:tr>
      <w:tr w:rsidR="00000000" w14:paraId="5ACB3ED9"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3B6F6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2D996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632690"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applications development on J2EE platform</w:t>
            </w:r>
          </w:p>
        </w:tc>
      </w:tr>
      <w:tr w:rsidR="00000000" w14:paraId="347264D3"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36F12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CF768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0427A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writing SQL for relational databases</w:t>
            </w:r>
          </w:p>
        </w:tc>
      </w:tr>
      <w:tr w:rsidR="00000000" w14:paraId="123BD1AD"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92B1B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B99D9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E076D6"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RESTful web services on Spring platform</w:t>
            </w:r>
          </w:p>
        </w:tc>
      </w:tr>
      <w:tr w:rsidR="00000000" w14:paraId="5239B031"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E79CD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78800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D5696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working on Spring Aspect Oriented Programming like transaction management and security</w:t>
            </w:r>
          </w:p>
        </w:tc>
      </w:tr>
      <w:tr w:rsidR="00000000" w14:paraId="42048580"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2939E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9FB85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700F3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RESTful web services on Spring platform</w:t>
            </w:r>
          </w:p>
        </w:tc>
      </w:tr>
      <w:tr w:rsidR="00000000" w14:paraId="768866F1"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82552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09378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A3C34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JUnit and Unit Test development Preferred</w:t>
            </w:r>
          </w:p>
        </w:tc>
      </w:tr>
      <w:tr w:rsidR="00000000" w14:paraId="258BF0BE"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E2230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67EBD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D048F6"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Angular UI Framework</w:t>
            </w:r>
          </w:p>
        </w:tc>
      </w:tr>
      <w:tr w:rsidR="00000000" w14:paraId="1678B851"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9F67A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58B8E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BA4F1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Crystal Reports</w:t>
            </w:r>
          </w:p>
        </w:tc>
      </w:tr>
      <w:tr w:rsidR="00000000" w14:paraId="58ADE972" w14:textId="77777777">
        <w:trPr>
          <w:divId w:val="78866860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43AD2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57889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1EE7C2"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PowerBI</w:t>
            </w:r>
          </w:p>
        </w:tc>
      </w:tr>
    </w:tbl>
    <w:p w14:paraId="22E1B0CE" w14:textId="77777777" w:rsidR="00000000" w:rsidRDefault="00000000">
      <w:pPr>
        <w:divId w:val="152113395"/>
        <w:rPr>
          <w:rFonts w:eastAsia="Times New Roman" w:ascii="Times New Roman" w:hAnsi="Times New Roman" w:cs="Times New Roman"/>
        </w:rPr>
      </w:pPr>
    </w:p>
    <w:p w14:paraId="47488203" w14:textId="77777777" w:rsidR="00000000" w:rsidRDefault="00000000">
      <w:pPr>
        <w:divId w:val="55251008"/>
        <w:rPr>
          <w:rFonts w:eastAsia="Times New Roman" w:ascii="Times New Roman" w:hAnsi="Times New Roman" w:cs="Times New Roman"/>
        </w:rPr>
      </w:pPr>
      <w:r>
        <w:rPr>
          <w:rStyle w:val="Strong"/>
          <w:rFonts w:eastAsia="Times New Roman" w:ascii="Times New Roman" w:hAnsi="Times New Roman" w:cs="Times New Roman"/>
        </w:rPr>
        <w:t>III.  TERMS OF SERVICE</w:t>
      </w:r>
      <w:r>
        <w:rPr>
          <w:rFonts w:eastAsia="Times New Roman" w:ascii="Times New Roman" w:hAnsi="Times New Roman" w:cs="Times New Roman"/>
        </w:rPr>
        <w:br/>
      </w:r>
    </w:p>
    <w:p w14:paraId="43B08940" w14:textId="77777777" w:rsidR="00000000" w:rsidRDefault="00000000">
      <w:pPr>
        <w:divId w:val="28772039"/>
        <w:rPr>
          <w:rFonts w:eastAsia="Times New Roman" w:ascii="Times New Roman" w:hAnsi="Times New Roman" w:cs="Times New Roman"/>
        </w:rPr>
      </w:pPr>
      <w:r>
        <w:rPr>
          <w:rFonts w:eastAsia="Times New Roman" w:ascii="Times New Roman" w:hAnsi="Times New Roman" w:cs="Times New Roman"/>
        </w:rPr>
        <w:t xml:space="preserve">Services are expected to start </w:t>
      </w:r>
      <w:r>
        <w:rPr>
          <w:rStyle w:val="Strong"/>
          <w:rFonts w:eastAsia="Times New Roman" w:ascii="Times New Roman" w:hAnsi="Times New Roman" w:cs="Times New Roman"/>
        </w:rPr>
        <w:t>07/01/2026</w:t>
      </w:r>
      <w:r>
        <w:rPr>
          <w:rFonts w:eastAsia="Times New Roman" w:ascii="Times New Roman" w:hAnsi="Times New Roman" w:cs="Times New Roman"/>
        </w:rPr>
        <w:t xml:space="preserve"> and are expected to complete by </w:t>
      </w:r>
      <w:r>
        <w:rPr>
          <w:rStyle w:val="Strong"/>
          <w:rFonts w:eastAsia="Times New Roman" w:ascii="Times New Roman" w:hAnsi="Times New Roman" w:cs="Times New Roman"/>
        </w:rPr>
        <w:t>08/31/2026</w:t>
      </w:r>
      <w:r>
        <w:rPr>
          <w:rFonts w:eastAsia="Times New Roman" w:ascii="Times New Roman" w:hAnsi="Times New Roman" w:cs="Times New Roman"/>
        </w:rPr>
        <w:t xml:space="preserve">. Total estimated hours per Candidate shall not exceed </w:t>
      </w:r>
      <w:r>
        <w:rPr>
          <w:rStyle w:val="Strong"/>
          <w:rFonts w:eastAsia="Times New Roman" w:ascii="Times New Roman" w:hAnsi="Times New Roman" w:cs="Times New Roman"/>
        </w:rPr>
        <w:t>650</w:t>
      </w:r>
      <w:r>
        <w:rPr>
          <w:rFonts w:eastAsia="Times New Roman" w:ascii="Times New Roman" w:hAnsi="Times New Roman" w:cs="Times New Roman"/>
        </w:rPr>
        <w:t xml:space="preserve"> hours. This service may be amended, renewed, and/or extended providing both parties agree to do so in writing.</w:t>
      </w:r>
    </w:p>
    <w:p w14:paraId="668E461F" w14:textId="77777777" w:rsidR="00000000" w:rsidRDefault="00000000">
      <w:pPr>
        <w:divId w:val="152113395"/>
        <w:rPr>
          <w:rFonts w:eastAsia="Times New Roman" w:ascii="Times New Roman" w:hAnsi="Times New Roman" w:cs="Times New Roman"/>
        </w:rPr>
      </w:pPr>
    </w:p>
    <w:p w14:paraId="7B250659" w14:textId="77777777" w:rsidR="00000000" w:rsidRDefault="00000000">
      <w:pPr>
        <w:divId w:val="380715107"/>
        <w:rPr>
          <w:rFonts w:eastAsia="Times New Roman" w:ascii="Times New Roman" w:hAnsi="Times New Roman" w:cs="Times New Roman"/>
        </w:rPr>
      </w:pPr>
      <w:r>
        <w:rPr>
          <w:rStyle w:val="Strong"/>
          <w:rFonts w:eastAsia="Times New Roman" w:ascii="Times New Roman" w:hAnsi="Times New Roman" w:cs="Times New Roman"/>
        </w:rPr>
        <w:t>IV. WORK HOURS AND LOCATION</w:t>
      </w:r>
      <w:r>
        <w:rPr>
          <w:rFonts w:eastAsia="Times New Roman" w:ascii="Times New Roman" w:hAnsi="Times New Roman" w:cs="Times New Roman"/>
        </w:rPr>
        <w:br/>
      </w:r>
    </w:p>
    <w:p w14:paraId="56718489" w14:textId="77777777" w:rsidR="00000000" w:rsidRDefault="00000000">
      <w:pPr>
        <w:divId w:val="944847271"/>
        <w:rPr>
          <w:rFonts w:eastAsia="Times New Roman" w:ascii="Times New Roman" w:hAnsi="Times New Roman" w:cs="Times New Roman"/>
        </w:rPr>
      </w:pPr>
      <w:r>
        <w:rPr>
          <w:rFonts w:eastAsia="Times New Roman" w:ascii="Times New Roman" w:hAnsi="Times New Roman" w:cs="Times New Roman"/>
        </w:rPr>
        <w:t xml:space="preserve">Services shall be provided during normal business hours unless otherwise coordinated through the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Normal business hours are Monday through Friday from </w:t>
      </w:r>
      <w:r>
        <w:rPr>
          <w:rStyle w:val="Strong"/>
          <w:rFonts w:eastAsia="Times New Roman" w:ascii="Times New Roman" w:hAnsi="Times New Roman" w:cs="Times New Roman"/>
        </w:rPr>
        <w:t>8:00 AM to 5:00 PM</w:t>
      </w:r>
      <w:r>
        <w:rPr>
          <w:rFonts w:eastAsia="Times New Roman" w:ascii="Times New Roman" w:hAnsi="Times New Roman" w:cs="Times New Roman"/>
        </w:rPr>
        <w:t>, excluding State holidays when the agency is closed.</w:t>
      </w:r>
      <w:r>
        <w:rPr>
          <w:rFonts w:eastAsia="Times New Roman" w:ascii="Times New Roman" w:hAnsi="Times New Roman" w:cs="Times New Roman"/>
        </w:rPr>
        <w:br/>
      </w:r>
      <w:r>
        <w:rPr>
          <w:rFonts w:eastAsia="Times New Roman" w:ascii="Times New Roman" w:hAnsi="Times New Roman" w:cs="Times New Roman"/>
        </w:rPr>
        <w:br/>
        <w:t xml:space="preserve">The primary work location(s) will be at </w:t>
      </w:r>
      <w:r>
        <w:rPr>
          <w:rStyle w:val="Strong"/>
          <w:rFonts w:eastAsia="Times New Roman" w:ascii="Times New Roman" w:hAnsi="Times New Roman" w:cs="Times New Roman"/>
        </w:rPr>
        <w:t>701 W. 51st, Austin, Texas 78751</w:t>
      </w:r>
      <w:r>
        <w:rPr>
          <w:rFonts w:eastAsia="Times New Roman" w:ascii="Times New Roman" w:hAnsi="Times New Roman" w:cs="Times New Roman"/>
        </w:rPr>
        <w:t xml:space="preserve">. The working position is </w:t>
      </w:r>
      <w:r>
        <w:rPr>
          <w:rStyle w:val="Strong"/>
          <w:rFonts w:eastAsia="Times New Roman" w:ascii="Times New Roman" w:hAnsi="Times New Roman" w:cs="Times New Roman"/>
        </w:rPr>
        <w:t>Hybrid - On Site and Telework</w:t>
      </w:r>
      <w:r>
        <w:rPr>
          <w:rFonts w:eastAsia="Times New Roman" w:ascii="Times New Roman" w:hAnsi="Times New Roman" w:cs="Times New Roman"/>
        </w:rPr>
        <w:t>. Any and all travel, per diem, parking, and/or living expenses shall be at the Candidate's and/or Vendor's expense.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r>
      <w:r>
        <w:rPr>
          <w:rFonts w:eastAsia="Times New Roman" w:ascii="Times New Roman" w:hAnsi="Times New Roman" w:cs="Times New Roman"/>
        </w:rPr>
        <w:br/>
      </w:r>
      <w:r>
        <w:rPr>
          <w:rFonts w:eastAsia="Times New Roman" w:ascii="Times New Roman" w:hAnsi="Times New Roman" w:cs="Times New Roman"/>
        </w:rPr>
        <w:br/>
        <w:t xml:space="preserve">The Candidate(s) may be required to work outside the normal business hours on weekends, evenings and holidays, as requested. Payment for work over 40 hours will be at the hourly rate quoted and must be coordinated and pre-approved through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w:t>
      </w:r>
    </w:p>
    <w:p w14:paraId="5BF64D84" w14:textId="77777777" w:rsidR="00000000" w:rsidRDefault="00000000">
      <w:pPr>
        <w:divId w:val="152113395"/>
        <w:rPr>
          <w:rFonts w:eastAsia="Times New Roman" w:ascii="Times New Roman" w:hAnsi="Times New Roman" w:cs="Times New Roman"/>
        </w:rPr>
      </w:pPr>
    </w:p>
    <w:p w14:paraId="1308A150" w14:textId="77777777" w:rsidR="00000000" w:rsidRDefault="00000000">
      <w:pPr>
        <w:divId w:val="1222250465"/>
        <w:rPr>
          <w:rFonts w:eastAsia="Times New Roman" w:ascii="Times New Roman" w:hAnsi="Times New Roman" w:cs="Times New Roman"/>
        </w:rPr>
      </w:pPr>
      <w:r>
        <w:rPr>
          <w:rStyle w:val="Strong"/>
          <w:rFonts w:eastAsia="Times New Roman" w:ascii="Times New Roman" w:hAnsi="Times New Roman" w:cs="Times New Roman"/>
        </w:rPr>
        <w:t>V.  OTHER SPECIAL REQUIREMENTS</w:t>
      </w:r>
    </w:p>
    <w:p w14:paraId="26871B35" w14:textId="77777777" w:rsidR="00000000" w:rsidRDefault="00000000">
      <w:pPr>
        <w:pStyle w:val="Heading2"/>
        <w:divId w:val="817720850"/>
        <w:rPr>
          <w:rFonts w:eastAsia="Times New Roman" w:ascii="Times New Roman" w:hAnsi="Times New Roman" w:cs="Times New Roman"/>
        </w:rPr>
      </w:pPr>
      <w:r>
        <w:rPr>
          <w:rFonts w:eastAsia="Times New Roman" w:ascii="Times New Roman" w:hAnsi="Times New Roman" w:cs="Times New Roman"/>
        </w:rPr>
        <w:t xml:space="preserve">TERM OF SERVICE </w:t>
      </w:r>
    </w:p>
    <w:p w14:paraId="282B8C88" w14:textId="77777777" w:rsidR="00000000" w:rsidRDefault="00000000">
      <w:pPr>
        <w:pStyle w:val="Heading2"/>
        <w:divId w:val="817720850"/>
        <w:rPr>
          <w:rFonts w:eastAsia="Times New Roman" w:ascii="Times New Roman" w:hAnsi="Times New Roman" w:cs="Times New Roman"/>
        </w:rPr>
      </w:pPr>
      <w:r>
        <w:rPr>
          <w:rFonts w:eastAsia="Times New Roman" w:ascii="Times New Roman" w:hAnsi="Times New Roman" w:cs="Times New Roman"/>
        </w:rPr>
        <w:t xml:space="preserve">Services are expected to start on or around July 1, 2026, and are expected to be completed by August 31, 2026. Total estimated hours per candidate shall not exceed 650 hours for FY26. </w:t>
      </w:r>
    </w:p>
    <w:p w14:paraId="3C24741D" w14:textId="77777777" w:rsidR="00000000" w:rsidRDefault="00000000">
      <w:pPr>
        <w:pStyle w:val="Heading2"/>
        <w:divId w:val="817720850"/>
        <w:rPr>
          <w:rFonts w:eastAsia="Times New Roman" w:ascii="Times New Roman" w:hAnsi="Times New Roman" w:cs="Times New Roman"/>
        </w:rPr>
      </w:pPr>
      <w:r>
        <w:rPr>
          <w:rFonts w:eastAsia="Times New Roman" w:ascii="Times New Roman" w:hAnsi="Times New Roman" w:cs="Times New Roman"/>
        </w:rPr>
        <w:t>WORK HOURS AND LOCATION</w:t>
      </w:r>
    </w:p>
    <w:p w14:paraId="5D874058" w14:textId="77777777" w:rsidR="00000000" w:rsidRDefault="00000000">
      <w:pPr>
        <w:pStyle w:val="NormalWeb"/>
        <w:divId w:val="817720850"/>
        <w:rPr>
          <w:rFonts w:ascii="Times New Roman" w:hAnsi="Times New Roman" w:cs="Times New Roman" w:eastAsia="Times New Roman"/>
        </w:rPr>
      </w:pPr>
      <w:r>
        <w:rPr>
          <w:rFonts w:ascii="Times New Roman" w:hAnsi="Times New Roman" w:cs="Times New Roman" w:eastAsia="Times New Roman"/>
          <w:rStyle w:val="Emphasis"/>
          <w:sz w:val="22"/>
          <w:szCs w:val="22"/>
        </w:rPr>
        <w:t xml:space="preserve">A) Services shall be provided during normal business hours unless otherwise coordinated through the Agency. Normal business hours are Monday through Friday from 8:00 a.m. through 5:00 p.m., excluding Texas state holidays when the agency is closed. </w:t>
      </w:r>
    </w:p>
    <w:p w14:paraId="28BC5892" w14:textId="77777777" w:rsidR="00000000" w:rsidRDefault="00000000">
      <w:pPr>
        <w:pStyle w:val="NormalWeb"/>
        <w:divId w:val="817720850"/>
        <w:rPr>
          <w:rFonts w:ascii="Times New Roman" w:hAnsi="Times New Roman" w:cs="Times New Roman" w:eastAsia="Times New Roman"/>
        </w:rPr>
      </w:pPr>
      <w:r>
        <w:rPr>
          <w:rFonts w:ascii="Times New Roman" w:hAnsi="Times New Roman" w:cs="Times New Roman" w:eastAsia="Times New Roman"/>
          <w:rStyle w:val="Emphasis"/>
          <w:sz w:val="22"/>
          <w:szCs w:val="22"/>
        </w:rPr>
        <w:t>B) The primary work location will be 701 W. 51st, Austin, Texas 78751.</w:t>
      </w:r>
    </w:p>
    <w:p w14:paraId="5C9EA264" w14:textId="77777777" w:rsidR="00000000" w:rsidRDefault="00000000">
      <w:pPr>
        <w:pStyle w:val="NormalWeb"/>
        <w:divId w:val="817720850"/>
        <w:rPr>
          <w:rFonts w:ascii="Times New Roman" w:hAnsi="Times New Roman" w:cs="Times New Roman" w:eastAsia="Times New Roman"/>
        </w:rPr>
      </w:pPr>
      <w:r>
        <w:rPr>
          <w:rFonts w:ascii="Times New Roman" w:hAnsi="Times New Roman" w:cs="Times New Roman" w:eastAsia="Times New Roman"/>
          <w:rStyle w:val="Emphasis"/>
          <w:b/>
          <w:bCs/>
          <w:sz w:val="22"/>
          <w:szCs w:val="22"/>
        </w:rPr>
        <w:t>Position will be 3 days remote with 2 days (Mon &amp; Tues) required to be onsite at the location listed above. Program will only allow candidates who are LOCAL TO THE AUSTIN AREA ONLY (Within 50-mile radius). **Subject to change per the hiring team**</w:t>
      </w:r>
    </w:p>
    <w:p w14:paraId="4CC8CFDD" w14:textId="77777777" w:rsidR="00000000" w:rsidRDefault="00000000">
      <w:pPr>
        <w:pStyle w:val="NormalWeb"/>
        <w:divId w:val="817720850"/>
        <w:rPr>
          <w:rFonts w:ascii="Times New Roman" w:hAnsi="Times New Roman" w:cs="Times New Roman" w:eastAsia="Times New Roman"/>
        </w:rPr>
      </w:pPr>
      <w:r>
        <w:rPr>
          <w:rFonts w:ascii="Times New Roman" w:hAnsi="Times New Roman" w:cs="Times New Roman" w:eastAsia="Times New Roman"/>
          <w:rStyle w:val="Emphasis"/>
          <w:b/>
          <w:bCs/>
          <w:sz w:val="22"/>
          <w:szCs w:val="22"/>
        </w:rPr>
        <w:t xml:space="preserve">Please do </w:t>
      </w:r>
      <w:r>
        <w:rPr>
          <w:rFonts w:ascii="Times New Roman" w:hAnsi="Times New Roman" w:cs="Times New Roman" w:eastAsia="Times New Roman"/>
          <w:rStyle w:val="Emphasis"/>
          <w:b/>
          <w:bCs/>
          <w:sz w:val="22"/>
          <w:szCs w:val="22"/>
          <w:u w:val="single"/>
        </w:rPr>
        <w:t>not</w:t>
      </w:r>
      <w:r>
        <w:rPr>
          <w:rFonts w:ascii="Times New Roman" w:hAnsi="Times New Roman" w:cs="Times New Roman" w:eastAsia="Times New Roman"/>
          <w:rStyle w:val="Emphasis"/>
          <w:b/>
          <w:bCs/>
          <w:sz w:val="22"/>
          <w:szCs w:val="22"/>
        </w:rPr>
        <w:t xml:space="preserve"> submit candidates who are currently out of state and are planning to move to Texas. Candidates must </w:t>
      </w:r>
      <w:r>
        <w:rPr>
          <w:rFonts w:ascii="Times New Roman" w:hAnsi="Times New Roman" w:cs="Times New Roman" w:eastAsia="Times New Roman"/>
          <w:rStyle w:val="Emphasis"/>
          <w:b/>
          <w:bCs/>
          <w:sz w:val="22"/>
          <w:szCs w:val="22"/>
          <w:u w:val="single"/>
        </w:rPr>
        <w:t>already</w:t>
      </w:r>
      <w:r>
        <w:rPr>
          <w:rFonts w:ascii="Times New Roman" w:hAnsi="Times New Roman" w:cs="Times New Roman" w:eastAsia="Times New Roman"/>
          <w:rStyle w:val="Emphasis"/>
          <w:b/>
          <w:bCs/>
          <w:sz w:val="22"/>
          <w:szCs w:val="22"/>
        </w:rPr>
        <w:t xml:space="preserve"> reside in Texas and local to Austin Area </w:t>
      </w:r>
      <w:r>
        <w:rPr>
          <w:rFonts w:ascii="Times New Roman" w:hAnsi="Times New Roman" w:cs="Times New Roman" w:eastAsia="Times New Roman"/>
          <w:rStyle w:val="Emphasis"/>
          <w:b/>
          <w:bCs/>
          <w:sz w:val="22"/>
          <w:szCs w:val="22"/>
          <w:u w:val="single"/>
        </w:rPr>
        <w:t>only</w:t>
      </w:r>
      <w:r>
        <w:rPr>
          <w:rFonts w:ascii="Times New Roman" w:hAnsi="Times New Roman" w:cs="Times New Roman" w:eastAsia="Times New Roman"/>
          <w:rStyle w:val="Emphasis"/>
          <w:b/>
          <w:bCs/>
          <w:sz w:val="22"/>
          <w:szCs w:val="22"/>
        </w:rPr>
        <w:t>.</w:t>
      </w:r>
    </w:p>
    <w:p w14:paraId="4EDB1C96" w14:textId="77777777" w:rsidR="00000000" w:rsidRDefault="00000000">
      <w:pPr>
        <w:pStyle w:val="NormalWeb"/>
        <w:divId w:val="817720850"/>
        <w:rPr>
          <w:rFonts w:ascii="Times New Roman" w:hAnsi="Times New Roman" w:cs="Times New Roman" w:eastAsia="Times New Roman"/>
        </w:rPr>
      </w:pPr>
      <w:r>
        <w:rPr>
          <w:rFonts w:ascii="Times New Roman" w:hAnsi="Times New Roman" w:cs="Times New Roman" w:eastAsia="Times New Roman"/>
          <w:rStyle w:val="Emphasis"/>
          <w:sz w:val="22"/>
          <w:szCs w:val="22"/>
        </w:rPr>
        <w:t>C) Any and all travel, per diem, parking, and/or living expenses shall be at the worker’s and/or Vendor’s expense.</w:t>
      </w:r>
    </w:p>
    <w:p w14:paraId="46E49563" w14:textId="77777777" w:rsidR="00000000" w:rsidRDefault="00000000">
      <w:pPr>
        <w:pStyle w:val="NormalWeb"/>
        <w:divId w:val="817720850"/>
        <w:rPr>
          <w:rFonts w:ascii="Times New Roman" w:hAnsi="Times New Roman" w:cs="Times New Roman" w:eastAsia="Times New Roman"/>
        </w:rPr>
      </w:pPr>
      <w:r>
        <w:rPr>
          <w:rFonts w:ascii="Times New Roman" w:hAnsi="Times New Roman" w:cs="Times New Roman" w:eastAsia="Times New Roman"/>
          <w:rStyle w:val="Emphasis"/>
          <w:sz w:val="22"/>
          <w:szCs w:val="22"/>
        </w:rPr>
        <w:t>D) The worker may be required to work remotely at HHSC discretion, up to 100 percent of the time.</w:t>
      </w:r>
    </w:p>
    <w:p w14:paraId="4A43CA36" w14:textId="77777777" w:rsidR="00000000" w:rsidRDefault="00000000">
      <w:pPr>
        <w:pStyle w:val="NormalWeb"/>
        <w:divId w:val="817720850"/>
        <w:rPr>
          <w:rFonts w:ascii="Times New Roman" w:hAnsi="Times New Roman" w:cs="Times New Roman" w:eastAsia="Times New Roman"/>
        </w:rPr>
      </w:pPr>
      <w:r>
        <w:rPr>
          <w:rFonts w:ascii="Times New Roman" w:hAnsi="Times New Roman" w:cs="Times New Roman" w:eastAsia="Times New Roman"/>
          <w:rStyle w:val="Emphasis"/>
          <w:sz w:val="22"/>
          <w:szCs w:val="22"/>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529601715</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Software Engineer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14:paraId="41FF3266" w14:textId="77777777" w:rsidR="00000000" w:rsidRDefault="00000000">
      <w:pPr>
        <w:pageBreakBefore/>
        <w:jc w:val="center"/>
        <w:divId w:val="983973815"/>
        <w:rPr>
          <w:rFonts w:eastAsia="Times New Roman" w:ascii="Times New Roman" w:hAnsi="Times New Roman" w:cs="Times New Roman"/>
        </w:rPr>
      </w:pPr>
      <w:r>
        <w:rPr>
          <w:rStyle w:val="Strong"/>
          <w:rFonts w:eastAsia="Times New Roman" w:ascii="Times New Roman" w:hAnsi="Times New Roman" w:cs="Times New Roman"/>
        </w:rPr>
        <w:t>CANDIDATE QUALIFICATIONS</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340"/>
        <w:gridCol w:w="4769"/>
      </w:tblGrid>
      <w:tr w:rsidR="00000000" w14:paraId="67B5C8C1" w14:textId="77777777">
        <w:trPr>
          <w:divId w:val="167746272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77A6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Solicitation Number: 529601715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FE30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Title/Level: Software Engineer 3 </w:t>
            </w:r>
          </w:p>
        </w:tc>
      </w:tr>
      <w:tr w:rsidR="00000000" w14:paraId="139F9115" w14:textId="77777777">
        <w:trPr>
          <w:divId w:val="167746272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370F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0F62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Category: Applications/Software Development</w:t>
            </w:r>
          </w:p>
        </w:tc>
      </w:tr>
    </w:tbl>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1455"/>
        <w:gridCol w:w="1454"/>
        <w:gridCol w:w="1286"/>
        <w:gridCol w:w="3914"/>
      </w:tblGrid>
      <w:tr w:rsidR="00000000" w14:paraId="3B7A643A" w14:textId="77777777">
        <w:trPr>
          <w:divId w:val="1155994403"/>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DFE5A9" w14:textId="77777777" w:rsidR="00000000" w:rsidRDefault="00000000">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t xml:space="preserve"> Candidates that do not meet or exceed the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000000" w14:paraId="33962B11"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63EB1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Actual</w:t>
            </w:r>
            <w:r>
              <w:rPr>
                <w:rFonts w:ascii="Times New Roman" w:eastAsia="Times New Roman" w:hAnsi="Times New Roman" w:cs="Times New Roman"/>
              </w:rPr>
              <w:br/>
              <w:t>Years</w:t>
            </w:r>
            <w:r>
              <w:rPr>
                <w:rFonts w:ascii="Times New Roman" w:eastAsia="Times New Roman" w:hAnsi="Times New Roman" w:cs="Times New Roman"/>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3FED3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Years</w:t>
            </w:r>
            <w:r>
              <w:rPr>
                <w:rFonts w:ascii="Times New Roman" w:eastAsia="Times New Roman" w:hAnsi="Times New Roman" w:cs="Times New Roman"/>
              </w:rPr>
              <w:br/>
              <w:t>Experience</w:t>
            </w:r>
            <w:r>
              <w:rPr>
                <w:rFonts w:ascii="Times New Roman" w:eastAsia="Times New Roman" w:hAnsi="Times New Roman" w:cs="Times New Roman"/>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7D02F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r>
              <w:rPr>
                <w:rFonts w:ascii="Times New Roman" w:eastAsia="Times New Roman" w:hAnsi="Times New Roman" w:cs="Times New Roman"/>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E8AF3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Skills/Experience</w:t>
            </w:r>
          </w:p>
        </w:tc>
      </w:tr>
      <w:tr w:rsidR="00000000" w14:paraId="7576E42F"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FF087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F48D2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D8F04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86DA70"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Object Oriented Programming (OOP) in Java programming language</w:t>
            </w:r>
          </w:p>
        </w:tc>
      </w:tr>
      <w:tr w:rsidR="00000000" w14:paraId="28433387"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1CD5A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3E891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1E349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D33FCC"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applications development on J2EE platform</w:t>
            </w:r>
          </w:p>
        </w:tc>
      </w:tr>
      <w:tr w:rsidR="00000000" w14:paraId="6B9CD849"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1C814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988CB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59F42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F79F0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writing SQL for relational databases</w:t>
            </w:r>
          </w:p>
        </w:tc>
      </w:tr>
      <w:tr w:rsidR="00000000" w14:paraId="04BDA1EE"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22555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2FD45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F3398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F28AA4"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RESTful web services on Spring platform</w:t>
            </w:r>
          </w:p>
        </w:tc>
      </w:tr>
      <w:tr w:rsidR="00000000" w14:paraId="7693BCE6"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F9CD9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5151E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BF02C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DA3E4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working on Spring Aspect Oriented Programming like transaction management and security</w:t>
            </w:r>
          </w:p>
        </w:tc>
      </w:tr>
      <w:tr w:rsidR="00000000" w14:paraId="7813924C"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C2A99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F1884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061E5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C747A1"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RESTful web services on Spring platform</w:t>
            </w:r>
          </w:p>
        </w:tc>
      </w:tr>
      <w:tr w:rsidR="00000000" w14:paraId="603F4795"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E0714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65DBC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AC285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959344"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JUnit and Unit Test development Preferred</w:t>
            </w:r>
          </w:p>
        </w:tc>
      </w:tr>
      <w:tr w:rsidR="00000000" w14:paraId="158B14D8"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A9FB9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25AF3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C099D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DAAF7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Angular UI Framework</w:t>
            </w:r>
          </w:p>
        </w:tc>
      </w:tr>
      <w:tr w:rsidR="00000000" w14:paraId="5CC9877C"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AB726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51457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E1E05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680661"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Crystal Reports</w:t>
            </w:r>
          </w:p>
        </w:tc>
      </w:tr>
      <w:tr w:rsidR="00000000" w14:paraId="46F88092" w14:textId="77777777">
        <w:trPr>
          <w:divId w:val="115599440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5F8E7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EA479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C8970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571CCC"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PowerBI</w:t>
            </w:r>
          </w:p>
        </w:tc>
      </w:tr>
    </w:tbl>
    <w:p/>
    <w:p w14:paraId="4EAE33C8" w14:textId="77777777" w:rsidR="00000000" w:rsidRDefault="00000000">
      <w:pPr>
        <w:pageBreakBefore/>
        <w:jc w:val="center"/>
        <w:divId w:val="1399204324"/>
        <w:rPr>
          <w:rFonts w:eastAsia="Times New Roman" w:ascii="Times New Roman" w:hAnsi="Times New Roman" w:cs="Times New Roman"/>
        </w:rPr>
      </w:pPr>
      <w:r>
        <w:rPr>
          <w:rStyle w:val="Strong"/>
          <w:rFonts w:eastAsia="Times New Roman" w:ascii="Times New Roman" w:hAnsi="Times New Roman" w:cs="Times New Roman"/>
        </w:rPr>
        <w:t>CANDIDATE ACKNOWLEDGEMENT</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758"/>
        <w:gridCol w:w="4351"/>
      </w:tblGrid>
      <w:tr w:rsidR="00000000" w14:paraId="29841ECA" w14:textId="77777777">
        <w:trPr>
          <w:divId w:val="44631841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4A5F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RFO: 445 Solicitation Number: 529601715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F8A2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Title/Level: Software Engineer 3</w:t>
            </w:r>
          </w:p>
        </w:tc>
      </w:tr>
      <w:tr w:rsidR="00000000" w14:paraId="54889A00" w14:textId="77777777">
        <w:trPr>
          <w:divId w:val="44631841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DE15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A4B5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Category: Applications/Software Development</w:t>
            </w:r>
          </w:p>
        </w:tc>
      </w:tr>
    </w:tbl>
    <w:p/>
    <w:tbl>
      <w:tblPr>
        <w:tblW w:w="0" w:type="auto"/>
        <w:jc w:val="lef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65E37696" w14:textId="77777777">
        <w:trPr>
          <w:divId w:val="1329939937"/>
          <w:tblCellSpacing w:w="15" w:type="dxa"/>
        </w:trPr>
        <w:tc>
          <w:tcPr>
            <w:tcW w:w="0" w:type="auto"/>
            <w:vAlign w:val="center"/>
            <w:hideMark/>
          </w:tcPr>
          <w:p w14:paraId="761D877B" w14:textId="083C8C0B"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I hereby authorize to submit my resume in response to the temporary staffing Solicitation 529601715 for </w:t>
            </w:r>
            <w:r>
              <w:rPr>
                <w:rStyle w:val="Strong"/>
                <w:rFonts w:ascii="Times New Roman" w:eastAsia="Times New Roman" w:hAnsi="Times New Roman" w:cs="Times New Roman"/>
              </w:rPr>
              <w:t>Texas Health and Human Services Commission</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t>I understand that submission of my resume by multiple vendors may result in my disqualification from this opportunity. Customers reserve the right to hire a candidate submitted by multiple vendors.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Worker signature:  _______________________________</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Date:   _______________________</w:t>
            </w:r>
          </w:p>
        </w:tc>
      </w:tr>
    </w:tbl>
    <w:p w14:paraId="624950E6" w14:textId="77777777" w:rsidR="00C83737" w:rsidRDefault="00C83737">
      <w:pPr>
        <w:divId w:val="1329939937"/>
        <w:rPr>
          <w:rFonts w:eastAsia="Times New Roman" w:ascii="Times New Roman" w:hAnsi="Times New Roman" w:cs="Times New Roman"/>
        </w:rPr>
      </w:pPr>
    </w:p>
    <w:sectPr w:rsidR="00C837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A2E"/>
    <w:multiLevelType w:val="multilevel"/>
    <w:tmpl w:val="80FE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E075D"/>
    <w:multiLevelType w:val="multilevel"/>
    <w:tmpl w:val="3F285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B0687"/>
    <w:multiLevelType w:val="multilevel"/>
    <w:tmpl w:val="239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1203DA"/>
    <w:multiLevelType w:val="multilevel"/>
    <w:tmpl w:val="F184F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C3377"/>
    <w:multiLevelType w:val="multilevel"/>
    <w:tmpl w:val="341E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B6D54"/>
    <w:multiLevelType w:val="multilevel"/>
    <w:tmpl w:val="1A50B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75B8A"/>
    <w:multiLevelType w:val="multilevel"/>
    <w:tmpl w:val="31865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803824">
    <w:abstractNumId w:val="3"/>
  </w:num>
  <w:num w:numId="2" w16cid:durableId="1670786542">
    <w:abstractNumId w:val="1"/>
  </w:num>
  <w:num w:numId="3" w16cid:durableId="76906258">
    <w:abstractNumId w:val="2"/>
  </w:num>
  <w:num w:numId="4" w16cid:durableId="1244947628">
    <w:abstractNumId w:val="5"/>
  </w:num>
  <w:num w:numId="5" w16cid:durableId="352726695">
    <w:abstractNumId w:val="6"/>
  </w:num>
  <w:num w:numId="6" w16cid:durableId="759907881">
    <w:abstractNumId w:val="0"/>
  </w:num>
  <w:num w:numId="7" w16cid:durableId="223376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07F16"/>
    <w:rsid w:val="001D5392"/>
    <w:rsid w:val="00C07F16"/>
    <w:rsid w:val="00C837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CDD7A5"/>
  <w15:chartTrackingRefBased/>
  <w15:docId w15:val="{639BE1F0-67C4-154B-A4B8-45F78459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ascii="Times New Roman" w:hAnsi="Times New Roman" w:cs="Times New Roman" w:eastAsia="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rFonts w:ascii="Times New Roman" w:hAnsi="Times New Roman" w:cs="Times New Roman"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rFonts w:ascii="Times New Roman" w:hAnsi="Times New Roman" w:cs="Times New Roman" w:eastAsia="Times New Roman"/>
      <w:b/>
      <w:bCs/>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rFonts w:ascii="Times New Roman" w:hAnsi="Times New Roman" w:cs="Times New Roman" w:eastAsia="Times New Roman"/>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ascii="Times New Roman" w:hAnsi="Times New Roman" w:cs="Times New Roman" w:eastAsia="Times New Roman"/>
      <w:color w:val="0F4761" w:themeColor="accent1" w:themeShade="BF"/>
      <w:sz w:val="32"/>
      <w:szCs w:val="32"/>
    </w:rPr>
  </w:style>
  <w:style w:type="character" w:styleId="Hyperlink">
    <w:name w:val="Hyperlink"/>
    <w:basedOn w:val="DefaultParagraphFont"/>
    <w:uiPriority w:val="99"/>
    <w:semiHidden/>
    <w:unhideWhenUsed/>
    <w:rPr>
      <w:rFonts w:ascii="Times New Roman" w:hAnsi="Times New Roman" w:cs="Times New Roman" w:eastAsia="Times New Roman"/>
      <w:color w:val="0000FF"/>
      <w:u w:val="single"/>
    </w:rPr>
  </w:style>
  <w:style w:type="character" w:styleId="FollowedHyperlink">
    <w:name w:val="FollowedHyperlink"/>
    <w:basedOn w:val="DefaultParagraphFont"/>
    <w:uiPriority w:val="99"/>
    <w:semiHidden/>
    <w:unhideWhenUsed/>
    <w:rPr>
      <w:rFonts w:ascii="Times New Roman" w:hAnsi="Times New Roman" w:cs="Times New Roman" w:eastAsia="Times New Roman"/>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Times New Roman" w:eastAsiaTheme="minorEastAsia" w:hAnsi="Times New Roman" w:cs="Times New Roman"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3395">
      <w:marLeft w:val="0"/>
      <w:marRight w:val="0"/>
      <w:marTop w:val="0"/>
      <w:marBottom w:val="0"/>
      <w:divBdr>
        <w:top w:val="none" w:sz="0" w:space="0" w:color="auto"/>
        <w:left w:val="none" w:sz="0" w:space="0" w:color="auto"/>
        <w:bottom w:val="none" w:sz="0" w:space="0" w:color="auto"/>
        <w:right w:val="none" w:sz="0" w:space="0" w:color="auto"/>
      </w:divBdr>
      <w:divsChild>
        <w:div w:id="2137217672">
          <w:marLeft w:val="0"/>
          <w:marRight w:val="0"/>
          <w:marTop w:val="0"/>
          <w:marBottom w:val="0"/>
          <w:divBdr>
            <w:top w:val="none" w:sz="0" w:space="0" w:color="auto"/>
            <w:left w:val="none" w:sz="0" w:space="0" w:color="auto"/>
            <w:bottom w:val="none" w:sz="0" w:space="0" w:color="auto"/>
            <w:right w:val="none" w:sz="0" w:space="0" w:color="auto"/>
          </w:divBdr>
        </w:div>
        <w:div w:id="905452917">
          <w:marLeft w:val="0"/>
          <w:marRight w:val="0"/>
          <w:marTop w:val="0"/>
          <w:marBottom w:val="0"/>
          <w:divBdr>
            <w:top w:val="none" w:sz="0" w:space="0" w:color="auto"/>
            <w:left w:val="none" w:sz="0" w:space="0" w:color="auto"/>
            <w:bottom w:val="none" w:sz="0" w:space="0" w:color="auto"/>
            <w:right w:val="none" w:sz="0" w:space="0" w:color="auto"/>
          </w:divBdr>
        </w:div>
        <w:div w:id="731392308">
          <w:marLeft w:val="300"/>
          <w:marRight w:val="0"/>
          <w:marTop w:val="0"/>
          <w:marBottom w:val="0"/>
          <w:divBdr>
            <w:top w:val="none" w:sz="0" w:space="0" w:color="auto"/>
            <w:left w:val="none" w:sz="0" w:space="0" w:color="auto"/>
            <w:bottom w:val="none" w:sz="0" w:space="0" w:color="auto"/>
            <w:right w:val="none" w:sz="0" w:space="0" w:color="auto"/>
          </w:divBdr>
        </w:div>
        <w:div w:id="1039165988">
          <w:marLeft w:val="0"/>
          <w:marRight w:val="0"/>
          <w:marTop w:val="0"/>
          <w:marBottom w:val="0"/>
          <w:divBdr>
            <w:top w:val="none" w:sz="0" w:space="0" w:color="auto"/>
            <w:left w:val="none" w:sz="0" w:space="0" w:color="auto"/>
            <w:bottom w:val="none" w:sz="0" w:space="0" w:color="auto"/>
            <w:right w:val="none" w:sz="0" w:space="0" w:color="auto"/>
          </w:divBdr>
        </w:div>
        <w:div w:id="788668605">
          <w:marLeft w:val="0"/>
          <w:marRight w:val="0"/>
          <w:marTop w:val="0"/>
          <w:marBottom w:val="0"/>
          <w:divBdr>
            <w:top w:val="none" w:sz="0" w:space="0" w:color="auto"/>
            <w:left w:val="none" w:sz="0" w:space="0" w:color="auto"/>
            <w:bottom w:val="none" w:sz="0" w:space="0" w:color="auto"/>
            <w:right w:val="none" w:sz="0" w:space="0" w:color="auto"/>
          </w:divBdr>
        </w:div>
        <w:div w:id="55251008">
          <w:marLeft w:val="0"/>
          <w:marRight w:val="0"/>
          <w:marTop w:val="0"/>
          <w:marBottom w:val="0"/>
          <w:divBdr>
            <w:top w:val="none" w:sz="0" w:space="0" w:color="auto"/>
            <w:left w:val="none" w:sz="0" w:space="0" w:color="auto"/>
            <w:bottom w:val="none" w:sz="0" w:space="0" w:color="auto"/>
            <w:right w:val="none" w:sz="0" w:space="0" w:color="auto"/>
          </w:divBdr>
        </w:div>
        <w:div w:id="95953356">
          <w:marLeft w:val="0"/>
          <w:marRight w:val="0"/>
          <w:marTop w:val="0"/>
          <w:marBottom w:val="0"/>
          <w:divBdr>
            <w:top w:val="none" w:sz="0" w:space="0" w:color="auto"/>
            <w:left w:val="none" w:sz="0" w:space="0" w:color="auto"/>
            <w:bottom w:val="none" w:sz="0" w:space="0" w:color="auto"/>
            <w:right w:val="none" w:sz="0" w:space="0" w:color="auto"/>
          </w:divBdr>
          <w:divsChild>
            <w:div w:id="28772039">
              <w:marLeft w:val="300"/>
              <w:marRight w:val="0"/>
              <w:marTop w:val="0"/>
              <w:marBottom w:val="0"/>
              <w:divBdr>
                <w:top w:val="none" w:sz="0" w:space="0" w:color="auto"/>
                <w:left w:val="none" w:sz="0" w:space="0" w:color="auto"/>
                <w:bottom w:val="none" w:sz="0" w:space="0" w:color="auto"/>
                <w:right w:val="none" w:sz="0" w:space="0" w:color="auto"/>
              </w:divBdr>
            </w:div>
          </w:divsChild>
        </w:div>
        <w:div w:id="380715107">
          <w:marLeft w:val="0"/>
          <w:marRight w:val="0"/>
          <w:marTop w:val="0"/>
          <w:marBottom w:val="0"/>
          <w:divBdr>
            <w:top w:val="none" w:sz="0" w:space="0" w:color="auto"/>
            <w:left w:val="none" w:sz="0" w:space="0" w:color="auto"/>
            <w:bottom w:val="none" w:sz="0" w:space="0" w:color="auto"/>
            <w:right w:val="none" w:sz="0" w:space="0" w:color="auto"/>
          </w:divBdr>
        </w:div>
        <w:div w:id="1226449601">
          <w:marLeft w:val="0"/>
          <w:marRight w:val="0"/>
          <w:marTop w:val="0"/>
          <w:marBottom w:val="0"/>
          <w:divBdr>
            <w:top w:val="none" w:sz="0" w:space="0" w:color="auto"/>
            <w:left w:val="none" w:sz="0" w:space="0" w:color="auto"/>
            <w:bottom w:val="none" w:sz="0" w:space="0" w:color="auto"/>
            <w:right w:val="none" w:sz="0" w:space="0" w:color="auto"/>
          </w:divBdr>
          <w:divsChild>
            <w:div w:id="944847271">
              <w:marLeft w:val="300"/>
              <w:marRight w:val="0"/>
              <w:marTop w:val="0"/>
              <w:marBottom w:val="0"/>
              <w:divBdr>
                <w:top w:val="none" w:sz="0" w:space="0" w:color="auto"/>
                <w:left w:val="none" w:sz="0" w:space="0" w:color="auto"/>
                <w:bottom w:val="none" w:sz="0" w:space="0" w:color="auto"/>
                <w:right w:val="none" w:sz="0" w:space="0" w:color="auto"/>
              </w:divBdr>
            </w:div>
          </w:divsChild>
        </w:div>
        <w:div w:id="1222250465">
          <w:marLeft w:val="0"/>
          <w:marRight w:val="0"/>
          <w:marTop w:val="0"/>
          <w:marBottom w:val="0"/>
          <w:divBdr>
            <w:top w:val="none" w:sz="0" w:space="0" w:color="auto"/>
            <w:left w:val="none" w:sz="0" w:space="0" w:color="auto"/>
            <w:bottom w:val="none" w:sz="0" w:space="0" w:color="auto"/>
            <w:right w:val="none" w:sz="0" w:space="0" w:color="auto"/>
          </w:divBdr>
        </w:div>
        <w:div w:id="1075974679">
          <w:marLeft w:val="0"/>
          <w:marRight w:val="0"/>
          <w:marTop w:val="0"/>
          <w:marBottom w:val="0"/>
          <w:divBdr>
            <w:top w:val="none" w:sz="0" w:space="0" w:color="auto"/>
            <w:left w:val="none" w:sz="0" w:space="0" w:color="auto"/>
            <w:bottom w:val="none" w:sz="0" w:space="0" w:color="auto"/>
            <w:right w:val="none" w:sz="0" w:space="0" w:color="auto"/>
          </w:divBdr>
          <w:divsChild>
            <w:div w:id="817720850">
              <w:marLeft w:val="300"/>
              <w:marRight w:val="0"/>
              <w:marTop w:val="0"/>
              <w:marBottom w:val="0"/>
              <w:divBdr>
                <w:top w:val="none" w:sz="0" w:space="0" w:color="auto"/>
                <w:left w:val="none" w:sz="0" w:space="0" w:color="auto"/>
                <w:bottom w:val="none" w:sz="0" w:space="0" w:color="auto"/>
                <w:right w:val="none" w:sz="0" w:space="0" w:color="auto"/>
              </w:divBdr>
            </w:div>
          </w:divsChild>
        </w:div>
        <w:div w:id="304551758">
          <w:marLeft w:val="0"/>
          <w:marRight w:val="0"/>
          <w:marTop w:val="0"/>
          <w:marBottom w:val="0"/>
          <w:divBdr>
            <w:top w:val="none" w:sz="0" w:space="0" w:color="auto"/>
            <w:left w:val="none" w:sz="0" w:space="0" w:color="auto"/>
            <w:bottom w:val="none" w:sz="0" w:space="0" w:color="auto"/>
            <w:right w:val="none" w:sz="0" w:space="0" w:color="auto"/>
          </w:divBdr>
        </w:div>
        <w:div w:id="1834829944">
          <w:marLeft w:val="0"/>
          <w:marRight w:val="0"/>
          <w:marTop w:val="0"/>
          <w:marBottom w:val="0"/>
          <w:divBdr>
            <w:top w:val="none" w:sz="0" w:space="0" w:color="auto"/>
            <w:left w:val="none" w:sz="0" w:space="0" w:color="auto"/>
            <w:bottom w:val="none" w:sz="0" w:space="0" w:color="auto"/>
            <w:right w:val="none" w:sz="0" w:space="0" w:color="auto"/>
          </w:divBdr>
          <w:divsChild>
            <w:div w:id="1068964839">
              <w:marLeft w:val="300"/>
              <w:marRight w:val="0"/>
              <w:marTop w:val="0"/>
              <w:marBottom w:val="0"/>
              <w:divBdr>
                <w:top w:val="none" w:sz="0" w:space="0" w:color="auto"/>
                <w:left w:val="none" w:sz="0" w:space="0" w:color="auto"/>
                <w:bottom w:val="none" w:sz="0" w:space="0" w:color="auto"/>
                <w:right w:val="none" w:sz="0" w:space="0" w:color="auto"/>
              </w:divBdr>
            </w:div>
          </w:divsChild>
        </w:div>
        <w:div w:id="1272206394">
          <w:marLeft w:val="0"/>
          <w:marRight w:val="0"/>
          <w:marTop w:val="0"/>
          <w:marBottom w:val="0"/>
          <w:divBdr>
            <w:top w:val="none" w:sz="0" w:space="0" w:color="auto"/>
            <w:left w:val="none" w:sz="0" w:space="0" w:color="auto"/>
            <w:bottom w:val="none" w:sz="0" w:space="0" w:color="auto"/>
            <w:right w:val="none" w:sz="0" w:space="0" w:color="auto"/>
          </w:divBdr>
        </w:div>
        <w:div w:id="184289068">
          <w:marLeft w:val="0"/>
          <w:marRight w:val="0"/>
          <w:marTop w:val="0"/>
          <w:marBottom w:val="0"/>
          <w:divBdr>
            <w:top w:val="none" w:sz="0" w:space="0" w:color="auto"/>
            <w:left w:val="none" w:sz="0" w:space="0" w:color="auto"/>
            <w:bottom w:val="none" w:sz="0" w:space="0" w:color="auto"/>
            <w:right w:val="none" w:sz="0" w:space="0" w:color="auto"/>
          </w:divBdr>
          <w:divsChild>
            <w:div w:id="1496647681">
              <w:marLeft w:val="300"/>
              <w:marRight w:val="0"/>
              <w:marTop w:val="0"/>
              <w:marBottom w:val="0"/>
              <w:divBdr>
                <w:top w:val="none" w:sz="0" w:space="0" w:color="auto"/>
                <w:left w:val="none" w:sz="0" w:space="0" w:color="auto"/>
                <w:bottom w:val="none" w:sz="0" w:space="0" w:color="auto"/>
                <w:right w:val="none" w:sz="0" w:space="0" w:color="auto"/>
              </w:divBdr>
            </w:div>
          </w:divsChild>
        </w:div>
        <w:div w:id="764422675">
          <w:marLeft w:val="0"/>
          <w:marRight w:val="0"/>
          <w:marTop w:val="0"/>
          <w:marBottom w:val="0"/>
          <w:divBdr>
            <w:top w:val="none" w:sz="0" w:space="0" w:color="auto"/>
            <w:left w:val="none" w:sz="0" w:space="0" w:color="auto"/>
            <w:bottom w:val="none" w:sz="0" w:space="0" w:color="auto"/>
            <w:right w:val="none" w:sz="0" w:space="0" w:color="auto"/>
          </w:divBdr>
        </w:div>
        <w:div w:id="1756239633">
          <w:marLeft w:val="0"/>
          <w:marRight w:val="0"/>
          <w:marTop w:val="0"/>
          <w:marBottom w:val="0"/>
          <w:divBdr>
            <w:top w:val="none" w:sz="0" w:space="0" w:color="auto"/>
            <w:left w:val="none" w:sz="0" w:space="0" w:color="auto"/>
            <w:bottom w:val="none" w:sz="0" w:space="0" w:color="auto"/>
            <w:right w:val="none" w:sz="0" w:space="0" w:color="auto"/>
          </w:divBdr>
          <w:divsChild>
            <w:div w:id="981351584">
              <w:marLeft w:val="300"/>
              <w:marRight w:val="0"/>
              <w:marTop w:val="0"/>
              <w:marBottom w:val="0"/>
              <w:divBdr>
                <w:top w:val="none" w:sz="0" w:space="0" w:color="auto"/>
                <w:left w:val="none" w:sz="0" w:space="0" w:color="auto"/>
                <w:bottom w:val="none" w:sz="0" w:space="0" w:color="auto"/>
                <w:right w:val="none" w:sz="0" w:space="0" w:color="auto"/>
              </w:divBdr>
            </w:div>
          </w:divsChild>
        </w:div>
        <w:div w:id="1863008712">
          <w:marLeft w:val="0"/>
          <w:marRight w:val="0"/>
          <w:marTop w:val="0"/>
          <w:marBottom w:val="0"/>
          <w:divBdr>
            <w:top w:val="none" w:sz="0" w:space="0" w:color="auto"/>
            <w:left w:val="none" w:sz="0" w:space="0" w:color="auto"/>
            <w:bottom w:val="none" w:sz="0" w:space="0" w:color="auto"/>
            <w:right w:val="none" w:sz="0" w:space="0" w:color="auto"/>
          </w:divBdr>
        </w:div>
        <w:div w:id="1358652860">
          <w:marLeft w:val="0"/>
          <w:marRight w:val="0"/>
          <w:marTop w:val="0"/>
          <w:marBottom w:val="0"/>
          <w:divBdr>
            <w:top w:val="none" w:sz="0" w:space="0" w:color="auto"/>
            <w:left w:val="none" w:sz="0" w:space="0" w:color="auto"/>
            <w:bottom w:val="none" w:sz="0" w:space="0" w:color="auto"/>
            <w:right w:val="none" w:sz="0" w:space="0" w:color="auto"/>
          </w:divBdr>
          <w:divsChild>
            <w:div w:id="531185754">
              <w:marLeft w:val="300"/>
              <w:marRight w:val="0"/>
              <w:marTop w:val="0"/>
              <w:marBottom w:val="0"/>
              <w:divBdr>
                <w:top w:val="none" w:sz="0" w:space="0" w:color="auto"/>
                <w:left w:val="none" w:sz="0" w:space="0" w:color="auto"/>
                <w:bottom w:val="none" w:sz="0" w:space="0" w:color="auto"/>
                <w:right w:val="none" w:sz="0" w:space="0" w:color="auto"/>
              </w:divBdr>
            </w:div>
          </w:divsChild>
        </w:div>
        <w:div w:id="247738957">
          <w:marLeft w:val="0"/>
          <w:marRight w:val="0"/>
          <w:marTop w:val="0"/>
          <w:marBottom w:val="0"/>
          <w:divBdr>
            <w:top w:val="none" w:sz="0" w:space="0" w:color="auto"/>
            <w:left w:val="none" w:sz="0" w:space="0" w:color="auto"/>
            <w:bottom w:val="none" w:sz="0" w:space="0" w:color="auto"/>
            <w:right w:val="none" w:sz="0" w:space="0" w:color="auto"/>
          </w:divBdr>
        </w:div>
        <w:div w:id="420492659">
          <w:marLeft w:val="0"/>
          <w:marRight w:val="0"/>
          <w:marTop w:val="0"/>
          <w:marBottom w:val="0"/>
          <w:divBdr>
            <w:top w:val="none" w:sz="0" w:space="0" w:color="auto"/>
            <w:left w:val="none" w:sz="0" w:space="0" w:color="auto"/>
            <w:bottom w:val="none" w:sz="0" w:space="0" w:color="auto"/>
            <w:right w:val="none" w:sz="0" w:space="0" w:color="auto"/>
          </w:divBdr>
          <w:divsChild>
            <w:div w:id="1802920477">
              <w:marLeft w:val="300"/>
              <w:marRight w:val="0"/>
              <w:marTop w:val="0"/>
              <w:marBottom w:val="0"/>
              <w:divBdr>
                <w:top w:val="none" w:sz="0" w:space="0" w:color="auto"/>
                <w:left w:val="none" w:sz="0" w:space="0" w:color="auto"/>
                <w:bottom w:val="none" w:sz="0" w:space="0" w:color="auto"/>
                <w:right w:val="none" w:sz="0" w:space="0" w:color="auto"/>
              </w:divBdr>
            </w:div>
          </w:divsChild>
        </w:div>
        <w:div w:id="57100329">
          <w:marLeft w:val="0"/>
          <w:marRight w:val="0"/>
          <w:marTop w:val="0"/>
          <w:marBottom w:val="0"/>
          <w:divBdr>
            <w:top w:val="none" w:sz="0" w:space="0" w:color="auto"/>
            <w:left w:val="none" w:sz="0" w:space="0" w:color="auto"/>
            <w:bottom w:val="none" w:sz="0" w:space="0" w:color="auto"/>
            <w:right w:val="none" w:sz="0" w:space="0" w:color="auto"/>
          </w:divBdr>
        </w:div>
        <w:div w:id="1233468321">
          <w:marLeft w:val="0"/>
          <w:marRight w:val="0"/>
          <w:marTop w:val="0"/>
          <w:marBottom w:val="0"/>
          <w:divBdr>
            <w:top w:val="none" w:sz="0" w:space="0" w:color="auto"/>
            <w:left w:val="none" w:sz="0" w:space="0" w:color="auto"/>
            <w:bottom w:val="none" w:sz="0" w:space="0" w:color="auto"/>
            <w:right w:val="none" w:sz="0" w:space="0" w:color="auto"/>
          </w:divBdr>
          <w:divsChild>
            <w:div w:id="2062092093">
              <w:marLeft w:val="300"/>
              <w:marRight w:val="0"/>
              <w:marTop w:val="0"/>
              <w:marBottom w:val="0"/>
              <w:divBdr>
                <w:top w:val="none" w:sz="0" w:space="0" w:color="auto"/>
                <w:left w:val="none" w:sz="0" w:space="0" w:color="auto"/>
                <w:bottom w:val="none" w:sz="0" w:space="0" w:color="auto"/>
                <w:right w:val="none" w:sz="0" w:space="0" w:color="auto"/>
              </w:divBdr>
            </w:div>
          </w:divsChild>
        </w:div>
        <w:div w:id="602735443">
          <w:marLeft w:val="0"/>
          <w:marRight w:val="0"/>
          <w:marTop w:val="0"/>
          <w:marBottom w:val="0"/>
          <w:divBdr>
            <w:top w:val="none" w:sz="0" w:space="0" w:color="auto"/>
            <w:left w:val="none" w:sz="0" w:space="0" w:color="auto"/>
            <w:bottom w:val="none" w:sz="0" w:space="0" w:color="auto"/>
            <w:right w:val="none" w:sz="0" w:space="0" w:color="auto"/>
          </w:divBdr>
        </w:div>
        <w:div w:id="901060606">
          <w:marLeft w:val="0"/>
          <w:marRight w:val="0"/>
          <w:marTop w:val="0"/>
          <w:marBottom w:val="0"/>
          <w:divBdr>
            <w:top w:val="none" w:sz="0" w:space="0" w:color="auto"/>
            <w:left w:val="none" w:sz="0" w:space="0" w:color="auto"/>
            <w:bottom w:val="none" w:sz="0" w:space="0" w:color="auto"/>
            <w:right w:val="none" w:sz="0" w:space="0" w:color="auto"/>
          </w:divBdr>
          <w:divsChild>
            <w:div w:id="61949721">
              <w:marLeft w:val="300"/>
              <w:marRight w:val="0"/>
              <w:marTop w:val="0"/>
              <w:marBottom w:val="0"/>
              <w:divBdr>
                <w:top w:val="none" w:sz="0" w:space="0" w:color="auto"/>
                <w:left w:val="none" w:sz="0" w:space="0" w:color="auto"/>
                <w:bottom w:val="none" w:sz="0" w:space="0" w:color="auto"/>
                <w:right w:val="none" w:sz="0" w:space="0" w:color="auto"/>
              </w:divBdr>
              <w:divsChild>
                <w:div w:id="15186891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5845">
      <w:marLeft w:val="0"/>
      <w:marRight w:val="0"/>
      <w:marTop w:val="0"/>
      <w:marBottom w:val="0"/>
      <w:divBdr>
        <w:top w:val="none" w:sz="0" w:space="0" w:color="auto"/>
        <w:left w:val="none" w:sz="0" w:space="0" w:color="auto"/>
        <w:bottom w:val="none" w:sz="0" w:space="0" w:color="auto"/>
        <w:right w:val="none" w:sz="0" w:space="0" w:color="auto"/>
      </w:divBdr>
    </w:div>
    <w:div w:id="1107237394">
      <w:marLeft w:val="0"/>
      <w:marRight w:val="0"/>
      <w:marTop w:val="0"/>
      <w:marBottom w:val="0"/>
      <w:divBdr>
        <w:top w:val="none" w:sz="0" w:space="0" w:color="auto"/>
        <w:left w:val="none" w:sz="0" w:space="0" w:color="auto"/>
        <w:bottom w:val="none" w:sz="0" w:space="0" w:color="auto"/>
        <w:right w:val="none" w:sz="0" w:space="0" w:color="auto"/>
      </w:divBdr>
    </w:div>
    <w:div w:id="1212226350">
      <w:marLeft w:val="0"/>
      <w:marRight w:val="0"/>
      <w:marTop w:val="0"/>
      <w:marBottom w:val="0"/>
      <w:divBdr>
        <w:top w:val="none" w:sz="0" w:space="0" w:color="auto"/>
        <w:left w:val="none" w:sz="0" w:space="0" w:color="auto"/>
        <w:bottom w:val="none" w:sz="0" w:space="0" w:color="auto"/>
        <w:right w:val="none" w:sz="0" w:space="0" w:color="auto"/>
      </w:divBdr>
      <w:divsChild>
        <w:div w:id="478352342">
          <w:marLeft w:val="0"/>
          <w:marRight w:val="0"/>
          <w:marTop w:val="0"/>
          <w:marBottom w:val="0"/>
          <w:divBdr>
            <w:top w:val="none" w:sz="0" w:space="0" w:color="auto"/>
            <w:left w:val="none" w:sz="0" w:space="0" w:color="auto"/>
            <w:bottom w:val="none" w:sz="0" w:space="0" w:color="auto"/>
            <w:right w:val="none" w:sz="0" w:space="0" w:color="auto"/>
          </w:divBdr>
        </w:div>
        <w:div w:id="1570724248">
          <w:marLeft w:val="300"/>
          <w:marRight w:val="0"/>
          <w:marTop w:val="0"/>
          <w:marBottom w:val="0"/>
          <w:divBdr>
            <w:top w:val="none" w:sz="0" w:space="0" w:color="auto"/>
            <w:left w:val="none" w:sz="0" w:space="0" w:color="auto"/>
            <w:bottom w:val="none" w:sz="0" w:space="0" w:color="auto"/>
            <w:right w:val="none" w:sz="0" w:space="0" w:color="auto"/>
          </w:divBdr>
        </w:div>
      </w:divsChild>
    </w:div>
    <w:div w:id="1399204324">
      <w:marLeft w:val="0"/>
      <w:marRight w:val="0"/>
      <w:marTop w:val="0"/>
      <w:marBottom w:val="0"/>
      <w:divBdr>
        <w:top w:val="none" w:sz="0" w:space="0" w:color="auto"/>
        <w:left w:val="none" w:sz="0" w:space="0" w:color="auto"/>
        <w:bottom w:val="none" w:sz="0" w:space="0" w:color="auto"/>
        <w:right w:val="none" w:sz="0" w:space="0" w:color="auto"/>
      </w:divBdr>
      <w:divsChild>
        <w:div w:id="446318414">
          <w:marLeft w:val="0"/>
          <w:marRight w:val="0"/>
          <w:marTop w:val="0"/>
          <w:marBottom w:val="0"/>
          <w:divBdr>
            <w:top w:val="none" w:sz="0" w:space="0" w:color="auto"/>
            <w:left w:val="none" w:sz="0" w:space="0" w:color="auto"/>
            <w:bottom w:val="none" w:sz="0" w:space="0" w:color="auto"/>
            <w:right w:val="none" w:sz="0" w:space="0" w:color="auto"/>
          </w:divBdr>
        </w:div>
        <w:div w:id="1329939937">
          <w:marLeft w:val="0"/>
          <w:marRight w:val="0"/>
          <w:marTop w:val="0"/>
          <w:marBottom w:val="0"/>
          <w:divBdr>
            <w:top w:val="none" w:sz="0" w:space="0" w:color="auto"/>
            <w:left w:val="none" w:sz="0" w:space="0" w:color="auto"/>
            <w:bottom w:val="none" w:sz="0" w:space="0" w:color="auto"/>
            <w:right w:val="none" w:sz="0" w:space="0" w:color="auto"/>
          </w:divBdr>
        </w:div>
      </w:divsChild>
    </w:div>
    <w:div w:id="1418599422">
      <w:marLeft w:val="0"/>
      <w:marRight w:val="0"/>
      <w:marTop w:val="0"/>
      <w:marBottom w:val="0"/>
      <w:divBdr>
        <w:top w:val="none" w:sz="0" w:space="0" w:color="auto"/>
        <w:left w:val="none" w:sz="0" w:space="0" w:color="auto"/>
        <w:bottom w:val="none" w:sz="0" w:space="0" w:color="auto"/>
        <w:right w:val="none" w:sz="0" w:space="0" w:color="auto"/>
      </w:divBdr>
    </w:div>
    <w:div w:id="1469275261">
      <w:marLeft w:val="0"/>
      <w:marRight w:val="0"/>
      <w:marTop w:val="0"/>
      <w:marBottom w:val="0"/>
      <w:divBdr>
        <w:top w:val="none" w:sz="0" w:space="0" w:color="auto"/>
        <w:left w:val="none" w:sz="0" w:space="0" w:color="auto"/>
        <w:bottom w:val="none" w:sz="0" w:space="0" w:color="auto"/>
        <w:right w:val="none" w:sz="0" w:space="0" w:color="auto"/>
      </w:divBdr>
      <w:divsChild>
        <w:div w:id="983973815">
          <w:marLeft w:val="0"/>
          <w:marRight w:val="0"/>
          <w:marTop w:val="0"/>
          <w:marBottom w:val="0"/>
          <w:divBdr>
            <w:top w:val="none" w:sz="0" w:space="0" w:color="auto"/>
            <w:left w:val="none" w:sz="0" w:space="0" w:color="auto"/>
            <w:bottom w:val="none" w:sz="0" w:space="0" w:color="auto"/>
            <w:right w:val="none" w:sz="0" w:space="0" w:color="auto"/>
          </w:divBdr>
          <w:divsChild>
            <w:div w:id="1677462726">
              <w:marLeft w:val="0"/>
              <w:marRight w:val="0"/>
              <w:marTop w:val="0"/>
              <w:marBottom w:val="0"/>
              <w:divBdr>
                <w:top w:val="none" w:sz="0" w:space="0" w:color="auto"/>
                <w:left w:val="none" w:sz="0" w:space="0" w:color="auto"/>
                <w:bottom w:val="none" w:sz="0" w:space="0" w:color="auto"/>
                <w:right w:val="none" w:sz="0" w:space="0" w:color="auto"/>
              </w:divBdr>
            </w:div>
            <w:div w:id="11559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troller.texas.gov/purchasing/vendor/hub"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2.cpa.state.tx.us/cmbl/cmblhub.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hs.texas.gov/sites/default/files/documents/doing-business-with-hhs/providers/long-term-care/nf/data-use-agreement.pdf" TargetMode="External"/><Relationship Id="rId11" Type="http://schemas.openxmlformats.org/officeDocument/2006/relationships/fontTable" Target="fontTable.xml"/><Relationship Id="rId5" Type="http://schemas.openxmlformats.org/officeDocument/2006/relationships/hyperlink" Target="https://hhs.texas.gov/sites/default/files/documents/laws-regulations/forms/3834/3834.pdf" TargetMode="External"/><Relationship Id="rId15" Type="http://schemas.openxmlformats.org/officeDocument/2006/relationships/customXml" Target="../customXml/item3.xml"/><Relationship Id="rId10" Type="http://schemas.openxmlformats.org/officeDocument/2006/relationships/hyperlink" Target="https://dir.texas.gov" TargetMode="External"/><Relationship Id="rId4" Type="http://schemas.openxmlformats.org/officeDocument/2006/relationships/webSettings" Target="webSettings.xml"/><Relationship Id="rId9" Type="http://schemas.openxmlformats.org/officeDocument/2006/relationships/hyperlink" Target="mailto:ITSAC%20Staff%20Augmentatio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64ACD80447D4BBE6824A29A8E6749" ma:contentTypeVersion="14" ma:contentTypeDescription="Create a new document." ma:contentTypeScope="" ma:versionID="4308a7c88aefde9717a524bad33d1bc1">
  <xsd:schema xmlns:xsd="http://www.w3.org/2001/XMLSchema" xmlns:xs="http://www.w3.org/2001/XMLSchema" xmlns:p="http://schemas.microsoft.com/office/2006/metadata/properties" xmlns:ns2="72053902-8053-43a8-9c2a-7237685a258d" xmlns:ns3="d35d8c75-a08f-47da-bc88-d8a90a005595" targetNamespace="http://schemas.microsoft.com/office/2006/metadata/properties" ma:root="true" ma:fieldsID="19f71aa1d72546cb4d8a9ce97d673d05" ns2:_="" ns3:_="">
    <xsd:import namespace="72053902-8053-43a8-9c2a-7237685a258d"/>
    <xsd:import namespace="d35d8c75-a08f-47da-bc88-d8a90a005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53902-8053-43a8-9c2a-7237685a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d71347-f88c-448c-93dd-a2044dc314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d8c75-a08f-47da-bc88-d8a90a0055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4cc55c-34e8-4acd-8e72-6a1e54c05ff8}" ma:internalName="TaxCatchAll" ma:showField="CatchAllData" ma:web="d35d8c75-a08f-47da-bc88-d8a90a005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d8c75-a08f-47da-bc88-d8a90a005595" xsi:nil="true"/>
    <lcf76f155ced4ddcb4097134ff3c332f xmlns="72053902-8053-43a8-9c2a-7237685a2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7F21F1-9042-4190-833D-F672AF5286D0}"/>
</file>

<file path=customXml/itemProps2.xml><?xml version="1.0" encoding="utf-8"?>
<ds:datastoreItem xmlns:ds="http://schemas.openxmlformats.org/officeDocument/2006/customXml" ds:itemID="{D8EC10DA-8E11-41DD-80D0-5D99831803C0}"/>
</file>

<file path=customXml/itemProps3.xml><?xml version="1.0" encoding="utf-8"?>
<ds:datastoreItem xmlns:ds="http://schemas.openxmlformats.org/officeDocument/2006/customXml" ds:itemID="{68043A3D-5AD3-4F63-BAD7-2A3F0B7585CB}"/>
</file>

<file path=docProps/app.xml><?xml version="1.0" encoding="utf-8"?>
<Properties xmlns="http://schemas.openxmlformats.org/officeDocument/2006/extended-properties" xmlns:vt="http://schemas.openxmlformats.org/officeDocument/2006/docPropsVTypes">
  <Template>Normal.dotm</Template>
  <TotalTime>0</TotalTime>
  <Pages>13</Pages>
  <Words>3140</Words>
  <Characters>17681</Characters>
  <Application>Microsoft Office Word</Application>
  <DocSecurity>0</DocSecurity>
  <Lines>609</Lines>
  <Paragraphs>285</Paragraphs>
  <ScaleCrop>false</ScaleCrop>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Hemanth</dc:creator>
  <cp:keywords/>
  <dc:description/>
  <cp:lastModifiedBy>Hemanth</cp:lastModifiedBy>
  <cp:revision>2</cp:revision>
  <dcterms:created xsi:type="dcterms:W3CDTF">2026-05-14T13:56:00Z</dcterms:created>
  <dcterms:modified xsi:type="dcterms:W3CDTF">2026-05-14T13:56:00Z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0x010100DC064ACD80447D4BBE6824A29A8E6749</vt:lpwstr>
  </property>
</Properties>
</file>